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3154" w14:textId="10B9EE11" w:rsidR="004C7185" w:rsidRPr="004C7185" w:rsidRDefault="004C7185" w:rsidP="00491C47">
      <w:pPr>
        <w:jc w:val="center"/>
        <w:rPr>
          <w:b/>
          <w:bCs/>
          <w:color w:val="C00000"/>
        </w:rPr>
      </w:pPr>
      <w:r w:rsidRPr="004C7185">
        <w:rPr>
          <w:b/>
          <w:bCs/>
          <w:color w:val="C00000"/>
        </w:rPr>
        <w:t xml:space="preserve">Hands on </w:t>
      </w:r>
      <w:r w:rsidR="00491C47">
        <w:rPr>
          <w:b/>
          <w:bCs/>
          <w:color w:val="C00000"/>
        </w:rPr>
        <w:t>A</w:t>
      </w:r>
      <w:bookmarkStart w:id="0" w:name="_GoBack"/>
      <w:bookmarkEnd w:id="0"/>
      <w:r w:rsidRPr="004C7185">
        <w:rPr>
          <w:b/>
          <w:bCs/>
          <w:color w:val="C00000"/>
        </w:rPr>
        <w:t xml:space="preserve">ctivity </w:t>
      </w:r>
      <w:proofErr w:type="gramStart"/>
      <w:r w:rsidRPr="004C7185">
        <w:rPr>
          <w:b/>
          <w:bCs/>
          <w:color w:val="C00000"/>
        </w:rPr>
        <w:t>( 28.1.2019</w:t>
      </w:r>
      <w:proofErr w:type="gramEnd"/>
      <w:r w:rsidRPr="004C7185">
        <w:rPr>
          <w:b/>
          <w:bCs/>
          <w:color w:val="C00000"/>
        </w:rPr>
        <w:t>)</w:t>
      </w:r>
    </w:p>
    <w:p w14:paraId="10641858" w14:textId="77777777" w:rsidR="004C7185" w:rsidRPr="004C7185" w:rsidRDefault="004C7185" w:rsidP="004C7185">
      <w:pPr>
        <w:pStyle w:val="ListParagraph"/>
        <w:numPr>
          <w:ilvl w:val="0"/>
          <w:numId w:val="1"/>
        </w:numPr>
        <w:rPr>
          <w:b/>
          <w:bCs/>
          <w:color w:val="C00000"/>
        </w:rPr>
      </w:pPr>
      <w:r>
        <w:t xml:space="preserve">Open </w:t>
      </w:r>
      <w:r w:rsidRPr="004C7185">
        <w:rPr>
          <w:color w:val="C00000"/>
        </w:rPr>
        <w:t>SWAYAM</w:t>
      </w:r>
      <w:r>
        <w:t xml:space="preserve"> site -------   </w:t>
      </w:r>
      <w:r w:rsidRPr="004C7185">
        <w:rPr>
          <w:b/>
          <w:bCs/>
          <w:color w:val="C00000"/>
        </w:rPr>
        <w:t>Register</w:t>
      </w:r>
      <w:r>
        <w:t xml:space="preserve"> and Join in a Course ------  Install the </w:t>
      </w:r>
      <w:r w:rsidRPr="004C7185">
        <w:rPr>
          <w:b/>
          <w:bCs/>
          <w:color w:val="C00000"/>
        </w:rPr>
        <w:t>SWAYAM Mobile app</w:t>
      </w:r>
    </w:p>
    <w:p w14:paraId="6B069D9E" w14:textId="77777777" w:rsidR="004C7185" w:rsidRDefault="004C7185" w:rsidP="004C7185">
      <w:pPr>
        <w:pStyle w:val="ListParagraph"/>
        <w:numPr>
          <w:ilvl w:val="1"/>
          <w:numId w:val="1"/>
        </w:numPr>
      </w:pPr>
      <w:r>
        <w:t xml:space="preserve">How to prepare a “” </w:t>
      </w:r>
      <w:r w:rsidRPr="001A2080">
        <w:rPr>
          <w:b/>
          <w:bCs/>
          <w:color w:val="C00000"/>
        </w:rPr>
        <w:t>OVERVIEW</w:t>
      </w:r>
      <w:r>
        <w:t xml:space="preserve"> ‘”</w:t>
      </w:r>
      <w:r w:rsidR="001A2080">
        <w:t xml:space="preserve"> &amp; other requirements</w:t>
      </w:r>
    </w:p>
    <w:p w14:paraId="77D99DD5" w14:textId="77777777" w:rsidR="004C7185" w:rsidRDefault="004C7185" w:rsidP="004C7185">
      <w:pPr>
        <w:pStyle w:val="ListParagraph"/>
        <w:numPr>
          <w:ilvl w:val="1"/>
          <w:numId w:val="1"/>
        </w:numPr>
      </w:pPr>
      <w:r>
        <w:t xml:space="preserve">How to prepare a “”  </w:t>
      </w:r>
      <w:r w:rsidRPr="004C7185">
        <w:rPr>
          <w:b/>
          <w:bCs/>
          <w:color w:val="C00000"/>
        </w:rPr>
        <w:t>INTRODUCTORY VIDEO</w:t>
      </w:r>
      <w:r>
        <w:t xml:space="preserve"> “”</w:t>
      </w:r>
    </w:p>
    <w:p w14:paraId="7288FE78" w14:textId="77777777" w:rsidR="004C7185" w:rsidRDefault="004C7185" w:rsidP="004C7185">
      <w:pPr>
        <w:pStyle w:val="ListParagraph"/>
        <w:numPr>
          <w:ilvl w:val="1"/>
          <w:numId w:val="1"/>
        </w:numPr>
      </w:pPr>
      <w:r>
        <w:t>How to access the SWAYAM Course from “</w:t>
      </w:r>
      <w:r w:rsidRPr="004C7185">
        <w:rPr>
          <w:b/>
          <w:bCs/>
          <w:color w:val="C00000"/>
        </w:rPr>
        <w:t>SWAYAM Mobile app</w:t>
      </w:r>
      <w:r>
        <w:t xml:space="preserve"> “”</w:t>
      </w:r>
    </w:p>
    <w:p w14:paraId="0C9738CF" w14:textId="77777777" w:rsidR="004C7185" w:rsidRPr="004C7185" w:rsidRDefault="004C7185" w:rsidP="004C7185">
      <w:pPr>
        <w:pStyle w:val="ListParagraph"/>
        <w:numPr>
          <w:ilvl w:val="0"/>
          <w:numId w:val="1"/>
        </w:numPr>
      </w:pPr>
      <w:r>
        <w:t xml:space="preserve">Join </w:t>
      </w:r>
      <w:r w:rsidRPr="004C7185">
        <w:rPr>
          <w:b/>
          <w:bCs/>
          <w:color w:val="C00000"/>
        </w:rPr>
        <w:t>SWAYMPRABHA</w:t>
      </w:r>
      <w:r>
        <w:t xml:space="preserve"> ----- Register ____  Install the </w:t>
      </w:r>
      <w:r w:rsidRPr="004C7185">
        <w:rPr>
          <w:b/>
          <w:bCs/>
          <w:color w:val="C00000"/>
        </w:rPr>
        <w:t>SWAYAMPRABHA Mobile app</w:t>
      </w:r>
    </w:p>
    <w:p w14:paraId="206B1061" w14:textId="77777777" w:rsidR="004C7185" w:rsidRPr="001A2080" w:rsidRDefault="004C7185" w:rsidP="004C7185">
      <w:pPr>
        <w:pStyle w:val="ListParagraph"/>
        <w:numPr>
          <w:ilvl w:val="0"/>
          <w:numId w:val="1"/>
        </w:numPr>
      </w:pPr>
      <w:r>
        <w:rPr>
          <w:b/>
          <w:bCs/>
          <w:color w:val="C00000"/>
        </w:rPr>
        <w:t xml:space="preserve">Join “National Digital Library “  ----- Install the Mobile app </w:t>
      </w:r>
    </w:p>
    <w:p w14:paraId="46600F09" w14:textId="77777777" w:rsidR="001A2080" w:rsidRPr="008B0867" w:rsidRDefault="001A2080" w:rsidP="004C7185">
      <w:pPr>
        <w:pStyle w:val="ListParagraph"/>
        <w:numPr>
          <w:ilvl w:val="0"/>
          <w:numId w:val="1"/>
        </w:numPr>
      </w:pPr>
      <w:r w:rsidRPr="008B0867">
        <w:rPr>
          <w:b/>
          <w:bCs/>
        </w:rPr>
        <w:t>Install “</w:t>
      </w:r>
      <w:proofErr w:type="spellStart"/>
      <w:r w:rsidRPr="008B0867">
        <w:rPr>
          <w:b/>
          <w:bCs/>
          <w:color w:val="C00000"/>
        </w:rPr>
        <w:t>Screencastify</w:t>
      </w:r>
      <w:proofErr w:type="spellEnd"/>
      <w:r w:rsidRPr="008B0867">
        <w:rPr>
          <w:b/>
          <w:bCs/>
        </w:rPr>
        <w:t xml:space="preserve">””  and </w:t>
      </w:r>
      <w:r w:rsidRPr="008B0867">
        <w:rPr>
          <w:b/>
          <w:bCs/>
          <w:color w:val="C00000"/>
        </w:rPr>
        <w:t>Integrate</w:t>
      </w:r>
      <w:r w:rsidRPr="008B0867">
        <w:rPr>
          <w:b/>
          <w:bCs/>
        </w:rPr>
        <w:t xml:space="preserve"> with your </w:t>
      </w:r>
      <w:r w:rsidRPr="008B0867">
        <w:rPr>
          <w:b/>
          <w:bCs/>
          <w:color w:val="C00000"/>
        </w:rPr>
        <w:t>Laptop Browser</w:t>
      </w:r>
      <w:r w:rsidRPr="008B0867">
        <w:rPr>
          <w:b/>
          <w:bCs/>
        </w:rPr>
        <w:t xml:space="preserve">  ----  Prepare Two Sample Videos with the following Inputs:</w:t>
      </w:r>
    </w:p>
    <w:p w14:paraId="6E2DB624" w14:textId="77777777" w:rsidR="001A2080" w:rsidRPr="008B0867" w:rsidRDefault="008B0867" w:rsidP="001A2080">
      <w:pPr>
        <w:pStyle w:val="ListParagraph"/>
        <w:numPr>
          <w:ilvl w:val="1"/>
          <w:numId w:val="1"/>
        </w:numPr>
      </w:pPr>
      <w:r w:rsidRPr="008B0867">
        <w:rPr>
          <w:b/>
          <w:bCs/>
          <w:color w:val="C00000"/>
        </w:rPr>
        <w:t>Open your Institution Website</w:t>
      </w:r>
      <w:r w:rsidRPr="008B0867">
        <w:rPr>
          <w:b/>
          <w:bCs/>
        </w:rPr>
        <w:t xml:space="preserve"> &amp; Library Science / Library and Record a Video with </w:t>
      </w:r>
      <w:r w:rsidRPr="008B0867">
        <w:rPr>
          <w:b/>
          <w:bCs/>
          <w:color w:val="C00000"/>
        </w:rPr>
        <w:t>Two Best Practices &amp; Two Innovations</w:t>
      </w:r>
      <w:r w:rsidRPr="008B0867">
        <w:rPr>
          <w:b/>
          <w:bCs/>
        </w:rPr>
        <w:t xml:space="preserve"> ---  Done in Last </w:t>
      </w:r>
      <w:r w:rsidRPr="008B0867">
        <w:rPr>
          <w:b/>
          <w:bCs/>
          <w:color w:val="C00000"/>
        </w:rPr>
        <w:t>6 Months</w:t>
      </w:r>
    </w:p>
    <w:p w14:paraId="6AB1762A" w14:textId="1B0AA8AA" w:rsidR="008B0867" w:rsidRPr="0016393C" w:rsidRDefault="008B0867" w:rsidP="001A2080">
      <w:pPr>
        <w:pStyle w:val="ListParagraph"/>
        <w:numPr>
          <w:ilvl w:val="1"/>
          <w:numId w:val="1"/>
        </w:numPr>
      </w:pPr>
      <w:r w:rsidRPr="008B0867">
        <w:rPr>
          <w:b/>
          <w:bCs/>
        </w:rPr>
        <w:t xml:space="preserve">Open </w:t>
      </w:r>
      <w:proofErr w:type="gramStart"/>
      <w:r w:rsidRPr="008B0867">
        <w:rPr>
          <w:b/>
          <w:bCs/>
        </w:rPr>
        <w:t xml:space="preserve">a  </w:t>
      </w:r>
      <w:r w:rsidRPr="008B0867">
        <w:rPr>
          <w:b/>
          <w:bCs/>
          <w:color w:val="C00000"/>
        </w:rPr>
        <w:t>NON</w:t>
      </w:r>
      <w:proofErr w:type="gramEnd"/>
      <w:r w:rsidRPr="008B0867">
        <w:rPr>
          <w:b/>
          <w:bCs/>
          <w:color w:val="C00000"/>
        </w:rPr>
        <w:t xml:space="preserve"> Downloadable Article</w:t>
      </w:r>
      <w:r w:rsidRPr="008B0867">
        <w:rPr>
          <w:b/>
          <w:bCs/>
        </w:rPr>
        <w:t xml:space="preserve">  and Prepare a Video for 3 Minutes about the article</w:t>
      </w:r>
      <w:r w:rsidR="0016393C">
        <w:rPr>
          <w:b/>
          <w:bCs/>
        </w:rPr>
        <w:t xml:space="preserve">. </w:t>
      </w:r>
    </w:p>
    <w:p w14:paraId="350F2976" w14:textId="77777777" w:rsidR="001A2080" w:rsidRDefault="00491C47" w:rsidP="001A2080">
      <w:pPr>
        <w:rPr>
          <w:sz w:val="36"/>
          <w:szCs w:val="34"/>
        </w:rPr>
      </w:pPr>
      <w:hyperlink r:id="rId5" w:history="1">
        <w:r w:rsidR="001A2080" w:rsidRPr="003F4292">
          <w:rPr>
            <w:rStyle w:val="Hyperlink"/>
            <w:sz w:val="36"/>
            <w:szCs w:val="34"/>
          </w:rPr>
          <w:t>https://swayam.gov.in/</w:t>
        </w:r>
      </w:hyperlink>
      <w:r w:rsidR="001A2080">
        <w:rPr>
          <w:sz w:val="36"/>
          <w:szCs w:val="34"/>
        </w:rPr>
        <w:t xml:space="preserve">   --- Mobile app</w:t>
      </w:r>
    </w:p>
    <w:p w14:paraId="21B6658B" w14:textId="77777777" w:rsidR="001A2080" w:rsidRDefault="00491C47" w:rsidP="001A2080">
      <w:pPr>
        <w:rPr>
          <w:sz w:val="36"/>
          <w:szCs w:val="34"/>
        </w:rPr>
      </w:pPr>
      <w:hyperlink r:id="rId6" w:history="1">
        <w:r w:rsidR="001A2080" w:rsidRPr="003F4292">
          <w:rPr>
            <w:rStyle w:val="Hyperlink"/>
            <w:sz w:val="36"/>
            <w:szCs w:val="34"/>
          </w:rPr>
          <w:t>https://www.swayamprabha.gov.in/</w:t>
        </w:r>
      </w:hyperlink>
    </w:p>
    <w:p w14:paraId="6D623885" w14:textId="77777777" w:rsidR="001A2080" w:rsidRDefault="00491C47" w:rsidP="001A2080">
      <w:pPr>
        <w:rPr>
          <w:sz w:val="36"/>
          <w:szCs w:val="34"/>
        </w:rPr>
      </w:pPr>
      <w:hyperlink r:id="rId7" w:history="1">
        <w:r w:rsidR="001A2080" w:rsidRPr="003F4292">
          <w:rPr>
            <w:rStyle w:val="Hyperlink"/>
            <w:sz w:val="36"/>
            <w:szCs w:val="34"/>
          </w:rPr>
          <w:t>https://ndl.iitkgp.ac.in/</w:t>
        </w:r>
      </w:hyperlink>
    </w:p>
    <w:p w14:paraId="6C1F3AE7" w14:textId="77777777" w:rsidR="001A2080" w:rsidRPr="001A2080" w:rsidRDefault="001A2080" w:rsidP="001A2080">
      <w:pPr>
        <w:rPr>
          <w:sz w:val="36"/>
          <w:szCs w:val="34"/>
        </w:rPr>
      </w:pPr>
    </w:p>
    <w:sectPr w:rsidR="001A2080" w:rsidRPr="001A2080" w:rsidSect="0011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7B1"/>
    <w:multiLevelType w:val="hybridMultilevel"/>
    <w:tmpl w:val="B366D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tjQzNDcxNbIwNTJT0lEKTi0uzszPAykwrAUALQMf9ywAAAA="/>
  </w:docVars>
  <w:rsids>
    <w:rsidRoot w:val="004C7185"/>
    <w:rsid w:val="0011505B"/>
    <w:rsid w:val="00154EC9"/>
    <w:rsid w:val="0016393C"/>
    <w:rsid w:val="001A2080"/>
    <w:rsid w:val="002A55C5"/>
    <w:rsid w:val="00491C47"/>
    <w:rsid w:val="004C7185"/>
    <w:rsid w:val="008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FF52"/>
  <w15:docId w15:val="{12029A90-F762-4F28-B7CF-C9700D7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l.iitkgp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ayamprabha.gov.in/" TargetMode="External"/><Relationship Id="rId5" Type="http://schemas.openxmlformats.org/officeDocument/2006/relationships/hyperlink" Target="https://swayam.gov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3</cp:revision>
  <dcterms:created xsi:type="dcterms:W3CDTF">2019-01-28T06:57:00Z</dcterms:created>
  <dcterms:modified xsi:type="dcterms:W3CDTF">2019-01-28T11:55:00Z</dcterms:modified>
</cp:coreProperties>
</file>